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AE" w:rsidRPr="00CE00AE" w:rsidRDefault="00CE00AE" w:rsidP="00CE00AE">
      <w:pPr>
        <w:pStyle w:val="2"/>
        <w:jc w:val="center"/>
        <w:rPr>
          <w:b/>
          <w:bCs/>
          <w:sz w:val="28"/>
          <w:szCs w:val="28"/>
        </w:rPr>
      </w:pPr>
      <w:r w:rsidRPr="00CE00AE">
        <w:rPr>
          <w:b/>
          <w:bCs/>
          <w:sz w:val="28"/>
          <w:szCs w:val="28"/>
        </w:rPr>
        <w:t>Система мониторинговой деятельности</w:t>
      </w:r>
    </w:p>
    <w:p w:rsidR="00CE00AE" w:rsidRDefault="00CE00AE" w:rsidP="00CE00AE">
      <w:pPr>
        <w:pStyle w:val="2"/>
        <w:jc w:val="center"/>
        <w:rPr>
          <w:b/>
          <w:bCs/>
        </w:rPr>
      </w:pPr>
    </w:p>
    <w:p w:rsidR="00CE00AE" w:rsidRDefault="00CE00AE" w:rsidP="00CE00AE">
      <w:pPr>
        <w:pStyle w:val="2"/>
        <w:jc w:val="left"/>
        <w:rPr>
          <w:b/>
          <w:bCs/>
        </w:rPr>
      </w:pPr>
      <w:r>
        <w:rPr>
          <w:b/>
          <w:bCs/>
        </w:rPr>
        <w:t>Тема инновационной___________________________________________________________________ деятельности:__________________________________________________________________________</w:t>
      </w:r>
    </w:p>
    <w:p w:rsidR="00CE00AE" w:rsidRDefault="00CE00AE" w:rsidP="00CE00AE">
      <w:pPr>
        <w:pStyle w:val="2"/>
        <w:rPr>
          <w:b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3262"/>
        <w:gridCol w:w="1699"/>
        <w:gridCol w:w="2261"/>
        <w:gridCol w:w="1141"/>
        <w:gridCol w:w="1134"/>
      </w:tblGrid>
      <w:tr w:rsidR="00CE00AE" w:rsidTr="00CE0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6" w:type="dxa"/>
            <w:gridSpan w:val="2"/>
          </w:tcPr>
          <w:p w:rsidR="00CE00AE" w:rsidRPr="00CE00AE" w:rsidRDefault="00CE00AE" w:rsidP="00CE00AE">
            <w:pPr>
              <w:pStyle w:val="2"/>
              <w:jc w:val="center"/>
              <w:rPr>
                <w:b/>
                <w:sz w:val="20"/>
              </w:rPr>
            </w:pPr>
            <w:r w:rsidRPr="00CE00AE">
              <w:rPr>
                <w:b/>
                <w:sz w:val="20"/>
              </w:rPr>
              <w:t>Виды мониторинга</w:t>
            </w:r>
          </w:p>
        </w:tc>
        <w:tc>
          <w:tcPr>
            <w:tcW w:w="1699" w:type="dxa"/>
          </w:tcPr>
          <w:p w:rsidR="00CE00AE" w:rsidRPr="00CE00AE" w:rsidRDefault="00CE00AE" w:rsidP="00CE00AE">
            <w:pPr>
              <w:pStyle w:val="2"/>
              <w:jc w:val="center"/>
              <w:rPr>
                <w:b/>
                <w:sz w:val="20"/>
              </w:rPr>
            </w:pPr>
            <w:r w:rsidRPr="00CE00AE">
              <w:rPr>
                <w:b/>
                <w:sz w:val="20"/>
              </w:rPr>
              <w:t>Формы</w:t>
            </w:r>
          </w:p>
        </w:tc>
        <w:tc>
          <w:tcPr>
            <w:tcW w:w="2261" w:type="dxa"/>
          </w:tcPr>
          <w:p w:rsidR="00CE00AE" w:rsidRPr="00CE00AE" w:rsidRDefault="00CE00AE" w:rsidP="00CE00AE">
            <w:pPr>
              <w:pStyle w:val="2"/>
              <w:jc w:val="center"/>
              <w:rPr>
                <w:b/>
                <w:sz w:val="20"/>
              </w:rPr>
            </w:pPr>
            <w:r w:rsidRPr="00CE00AE">
              <w:rPr>
                <w:b/>
                <w:sz w:val="20"/>
              </w:rPr>
              <w:t>Методика</w:t>
            </w:r>
          </w:p>
        </w:tc>
        <w:tc>
          <w:tcPr>
            <w:tcW w:w="1141" w:type="dxa"/>
          </w:tcPr>
          <w:p w:rsidR="00CE00AE" w:rsidRPr="00CE00AE" w:rsidRDefault="00CE00AE" w:rsidP="00CE00AE">
            <w:pPr>
              <w:pStyle w:val="2"/>
              <w:jc w:val="center"/>
              <w:rPr>
                <w:b/>
                <w:sz w:val="20"/>
              </w:rPr>
            </w:pPr>
            <w:r w:rsidRPr="00CE00AE">
              <w:rPr>
                <w:b/>
                <w:sz w:val="20"/>
              </w:rPr>
              <w:t>Ответственные</w:t>
            </w:r>
          </w:p>
        </w:tc>
        <w:tc>
          <w:tcPr>
            <w:tcW w:w="1134" w:type="dxa"/>
          </w:tcPr>
          <w:p w:rsidR="00CE00AE" w:rsidRPr="00CE00AE" w:rsidRDefault="00CE00AE" w:rsidP="00CE00AE">
            <w:pPr>
              <w:pStyle w:val="2"/>
              <w:jc w:val="center"/>
              <w:rPr>
                <w:b/>
                <w:sz w:val="20"/>
              </w:rPr>
            </w:pPr>
            <w:r w:rsidRPr="00CE00AE">
              <w:rPr>
                <w:b/>
                <w:sz w:val="20"/>
              </w:rPr>
              <w:t>Сроки</w:t>
            </w:r>
          </w:p>
        </w:tc>
      </w:tr>
      <w:tr w:rsidR="00CE00AE" w:rsidTr="00CE0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  <w:r>
              <w:rPr>
                <w:sz w:val="20"/>
              </w:rPr>
              <w:t>Управленческий</w:t>
            </w:r>
          </w:p>
          <w:p w:rsidR="00CE00AE" w:rsidRDefault="00CE00AE" w:rsidP="00D722F4">
            <w:pPr>
              <w:pStyle w:val="2"/>
              <w:rPr>
                <w:sz w:val="20"/>
              </w:rPr>
            </w:pPr>
          </w:p>
        </w:tc>
        <w:tc>
          <w:tcPr>
            <w:tcW w:w="3262" w:type="dxa"/>
            <w:vMerge w:val="restart"/>
          </w:tcPr>
          <w:p w:rsidR="00CE00AE" w:rsidRDefault="00CE00AE" w:rsidP="00D722F4">
            <w:pPr>
              <w:pStyle w:val="2"/>
              <w:rPr>
                <w:sz w:val="20"/>
              </w:rPr>
            </w:pPr>
            <w:r>
              <w:rPr>
                <w:sz w:val="20"/>
                <w:szCs w:val="21"/>
              </w:rPr>
              <w:t>Управленческий мониторинг организовывается таким образом, чтобы через рефлексию, углубленное изучение проблем, проведение семинаров, педагогических советов можно было точно представить состояние управляемой системы и складывающиеся тенденции. Предмет диагностики управленческого мониторинга – деятельность образовательного учреждения. Направления – диагностическая работа с детьми, с родителями, с сотрудниками. Мероприятия по проведению управленческого мониторинга (творческая группа, модель сопровождения педагогов в процессе профессионального развития, оценка творческого потенциала педагогов)</w:t>
            </w:r>
          </w:p>
        </w:tc>
        <w:tc>
          <w:tcPr>
            <w:tcW w:w="1699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</w:p>
        </w:tc>
        <w:tc>
          <w:tcPr>
            <w:tcW w:w="2261" w:type="dxa"/>
          </w:tcPr>
          <w:p w:rsidR="00CE00AE" w:rsidRPr="00D51CC1" w:rsidRDefault="00CE00AE" w:rsidP="00D722F4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CE00AE" w:rsidRDefault="00CE00AE" w:rsidP="00D722F4">
            <w:pPr>
              <w:pStyle w:val="2"/>
            </w:pPr>
          </w:p>
        </w:tc>
        <w:tc>
          <w:tcPr>
            <w:tcW w:w="1134" w:type="dxa"/>
          </w:tcPr>
          <w:p w:rsidR="00CE00AE" w:rsidRDefault="00CE00AE" w:rsidP="00D722F4">
            <w:pPr>
              <w:pStyle w:val="2"/>
            </w:pPr>
          </w:p>
        </w:tc>
      </w:tr>
      <w:tr w:rsidR="00CE00AE" w:rsidTr="00CE0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4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Методический</w:t>
            </w:r>
          </w:p>
        </w:tc>
        <w:tc>
          <w:tcPr>
            <w:tcW w:w="3262" w:type="dxa"/>
            <w:vMerge/>
          </w:tcPr>
          <w:p w:rsidR="00CE00AE" w:rsidRDefault="00CE00AE" w:rsidP="00D722F4">
            <w:pPr>
              <w:pStyle w:val="2"/>
              <w:rPr>
                <w:sz w:val="20"/>
              </w:rPr>
            </w:pPr>
          </w:p>
        </w:tc>
        <w:tc>
          <w:tcPr>
            <w:tcW w:w="1699" w:type="dxa"/>
          </w:tcPr>
          <w:p w:rsidR="00CE00AE" w:rsidRDefault="00CE00AE" w:rsidP="00D7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CE00AE" w:rsidRDefault="00CE00AE" w:rsidP="00D722F4">
            <w:pPr>
              <w:pStyle w:val="2"/>
            </w:pPr>
          </w:p>
        </w:tc>
        <w:tc>
          <w:tcPr>
            <w:tcW w:w="1141" w:type="dxa"/>
          </w:tcPr>
          <w:p w:rsidR="00CE00AE" w:rsidRDefault="00CE00AE" w:rsidP="00D722F4">
            <w:pPr>
              <w:pStyle w:val="2"/>
            </w:pPr>
          </w:p>
        </w:tc>
        <w:tc>
          <w:tcPr>
            <w:tcW w:w="1134" w:type="dxa"/>
          </w:tcPr>
          <w:p w:rsidR="00CE00AE" w:rsidRDefault="00CE00AE" w:rsidP="00D722F4">
            <w:pPr>
              <w:pStyle w:val="2"/>
            </w:pPr>
          </w:p>
        </w:tc>
      </w:tr>
      <w:tr w:rsidR="00CE00AE" w:rsidTr="00CE00AE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</w:p>
        </w:tc>
        <w:tc>
          <w:tcPr>
            <w:tcW w:w="3262" w:type="dxa"/>
          </w:tcPr>
          <w:p w:rsidR="00CE00AE" w:rsidRDefault="00CE00AE" w:rsidP="00D722F4">
            <w:pPr>
              <w:pStyle w:val="2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Психологический мониторинг позволяет выявить факторы, влияющие на психологическое развитие ребенка позитивно или негативно, и обеспечить их оптимальное сочетание, если устранить последние невозможно.</w:t>
            </w:r>
          </w:p>
          <w:p w:rsidR="00CE00AE" w:rsidRDefault="00CE00AE" w:rsidP="00D722F4">
            <w:pPr>
              <w:pStyle w:val="2"/>
              <w:rPr>
                <w:sz w:val="20"/>
                <w:szCs w:val="21"/>
              </w:rPr>
            </w:pPr>
          </w:p>
          <w:p w:rsidR="00CE00AE" w:rsidRDefault="00CE00AE" w:rsidP="00D722F4">
            <w:pPr>
              <w:pStyle w:val="2"/>
              <w:rPr>
                <w:sz w:val="20"/>
                <w:szCs w:val="21"/>
              </w:rPr>
            </w:pPr>
          </w:p>
        </w:tc>
        <w:tc>
          <w:tcPr>
            <w:tcW w:w="1699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</w:p>
        </w:tc>
        <w:tc>
          <w:tcPr>
            <w:tcW w:w="2261" w:type="dxa"/>
          </w:tcPr>
          <w:p w:rsidR="00CE00AE" w:rsidRDefault="00CE00AE" w:rsidP="00D722F4">
            <w:pPr>
              <w:pStyle w:val="2"/>
            </w:pPr>
          </w:p>
        </w:tc>
        <w:tc>
          <w:tcPr>
            <w:tcW w:w="1141" w:type="dxa"/>
          </w:tcPr>
          <w:p w:rsidR="00CE00AE" w:rsidRDefault="00CE00AE" w:rsidP="00D722F4">
            <w:pPr>
              <w:pStyle w:val="2"/>
            </w:pPr>
          </w:p>
        </w:tc>
        <w:tc>
          <w:tcPr>
            <w:tcW w:w="1134" w:type="dxa"/>
          </w:tcPr>
          <w:p w:rsidR="00CE00AE" w:rsidRDefault="00CE00AE" w:rsidP="00D722F4">
            <w:pPr>
              <w:pStyle w:val="2"/>
            </w:pPr>
          </w:p>
        </w:tc>
      </w:tr>
      <w:tr w:rsidR="00CE00AE" w:rsidTr="00CE00A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844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</w:p>
        </w:tc>
        <w:tc>
          <w:tcPr>
            <w:tcW w:w="3262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Медицинский мониторинг обеспечивает слежение за динамикой здоровья и функционального состояния ребенка в разных условиях: в семье, в ДОО. При этом важны не просто констатация, а прогноз развития в соответствии со сложившимися условиями и в случае необходимости – коррекция данных условий.</w:t>
            </w:r>
          </w:p>
          <w:p w:rsidR="00CE00AE" w:rsidRDefault="00CE00AE" w:rsidP="00D722F4">
            <w:pPr>
              <w:pStyle w:val="2"/>
              <w:rPr>
                <w:sz w:val="20"/>
              </w:rPr>
            </w:pPr>
          </w:p>
          <w:p w:rsidR="00CE00AE" w:rsidRDefault="00CE00AE" w:rsidP="00D722F4">
            <w:pPr>
              <w:pStyle w:val="2"/>
              <w:rPr>
                <w:sz w:val="20"/>
              </w:rPr>
            </w:pPr>
          </w:p>
        </w:tc>
        <w:tc>
          <w:tcPr>
            <w:tcW w:w="1699" w:type="dxa"/>
          </w:tcPr>
          <w:p w:rsidR="00CE00AE" w:rsidRPr="00954CF8" w:rsidRDefault="00CE00AE" w:rsidP="00CE00AE">
            <w:pPr>
              <w:pStyle w:val="2"/>
            </w:pPr>
          </w:p>
        </w:tc>
        <w:tc>
          <w:tcPr>
            <w:tcW w:w="2261" w:type="dxa"/>
          </w:tcPr>
          <w:p w:rsidR="00CE00AE" w:rsidRDefault="00CE00AE" w:rsidP="00D722F4"/>
        </w:tc>
        <w:tc>
          <w:tcPr>
            <w:tcW w:w="1141" w:type="dxa"/>
          </w:tcPr>
          <w:p w:rsidR="00CE00AE" w:rsidRDefault="00CE00AE" w:rsidP="00D722F4">
            <w:pPr>
              <w:pStyle w:val="2"/>
            </w:pPr>
          </w:p>
        </w:tc>
        <w:tc>
          <w:tcPr>
            <w:tcW w:w="1134" w:type="dxa"/>
          </w:tcPr>
          <w:p w:rsidR="00CE00AE" w:rsidRDefault="00CE00AE" w:rsidP="00D722F4">
            <w:pPr>
              <w:pStyle w:val="2"/>
            </w:pPr>
          </w:p>
        </w:tc>
      </w:tr>
      <w:tr w:rsidR="00CE00AE" w:rsidTr="00CE00AE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3262" w:type="dxa"/>
          </w:tcPr>
          <w:p w:rsidR="00CE00AE" w:rsidRDefault="00CE00AE" w:rsidP="00D722F4">
            <w:pPr>
              <w:pStyle w:val="2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Педагогический мониторинг обеспечивает педагогов, руководителей качественной и своевременной информацией, необходимой для принятия управленческих решений. Объект педагогического мониторинга – результаты образовательного процесса и средства, используемые для их достижения.</w:t>
            </w:r>
          </w:p>
          <w:p w:rsidR="00CE00AE" w:rsidRDefault="00CE00AE" w:rsidP="00D722F4">
            <w:pPr>
              <w:pStyle w:val="2"/>
              <w:rPr>
                <w:sz w:val="20"/>
                <w:szCs w:val="21"/>
              </w:rPr>
            </w:pPr>
          </w:p>
          <w:p w:rsidR="00CE00AE" w:rsidRDefault="00CE00AE" w:rsidP="00D722F4">
            <w:pPr>
              <w:pStyle w:val="2"/>
              <w:rPr>
                <w:sz w:val="20"/>
                <w:szCs w:val="21"/>
              </w:rPr>
            </w:pPr>
          </w:p>
          <w:p w:rsidR="00CE00AE" w:rsidRDefault="00CE00AE" w:rsidP="00D722F4">
            <w:pPr>
              <w:pStyle w:val="2"/>
              <w:rPr>
                <w:sz w:val="20"/>
              </w:rPr>
            </w:pPr>
          </w:p>
          <w:p w:rsidR="00CE00AE" w:rsidRDefault="00CE00AE" w:rsidP="00D722F4">
            <w:pPr>
              <w:pStyle w:val="2"/>
              <w:rPr>
                <w:sz w:val="20"/>
              </w:rPr>
            </w:pPr>
          </w:p>
        </w:tc>
        <w:tc>
          <w:tcPr>
            <w:tcW w:w="1699" w:type="dxa"/>
          </w:tcPr>
          <w:p w:rsidR="00CE00AE" w:rsidRDefault="00CE00AE" w:rsidP="00D722F4">
            <w:pPr>
              <w:pStyle w:val="2"/>
              <w:rPr>
                <w:sz w:val="20"/>
              </w:rPr>
            </w:pPr>
          </w:p>
        </w:tc>
        <w:tc>
          <w:tcPr>
            <w:tcW w:w="2261" w:type="dxa"/>
          </w:tcPr>
          <w:p w:rsidR="00CE00AE" w:rsidRPr="00D51CC1" w:rsidRDefault="00CE00AE" w:rsidP="00D722F4">
            <w:pPr>
              <w:pStyle w:val="2"/>
              <w:rPr>
                <w:sz w:val="16"/>
                <w:szCs w:val="16"/>
              </w:rPr>
            </w:pPr>
          </w:p>
        </w:tc>
        <w:tc>
          <w:tcPr>
            <w:tcW w:w="1141" w:type="dxa"/>
          </w:tcPr>
          <w:p w:rsidR="00CE00AE" w:rsidRDefault="00CE00AE" w:rsidP="00D722F4">
            <w:pPr>
              <w:pStyle w:val="2"/>
            </w:pPr>
          </w:p>
        </w:tc>
        <w:tc>
          <w:tcPr>
            <w:tcW w:w="1134" w:type="dxa"/>
          </w:tcPr>
          <w:p w:rsidR="00CE00AE" w:rsidRDefault="00CE00AE" w:rsidP="00D722F4">
            <w:pPr>
              <w:pStyle w:val="2"/>
            </w:pPr>
          </w:p>
        </w:tc>
      </w:tr>
    </w:tbl>
    <w:p w:rsidR="00CE00AE" w:rsidRDefault="00CE00AE" w:rsidP="00CE00AE">
      <w:pPr>
        <w:pStyle w:val="2"/>
        <w:rPr>
          <w:b/>
        </w:rPr>
      </w:pPr>
    </w:p>
    <w:p w:rsidR="00000000" w:rsidRDefault="000F6825"/>
    <w:sectPr w:rsidR="00000000" w:rsidSect="00CE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0AE"/>
    <w:rsid w:val="000F6825"/>
    <w:rsid w:val="00C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0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E0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1474</Characters>
  <Application>Microsoft Office Word</Application>
  <DocSecurity>0</DocSecurity>
  <Lines>12</Lines>
  <Paragraphs>3</Paragraphs>
  <ScaleCrop>false</ScaleCrop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2017-03-20T16:49:00Z</dcterms:created>
  <dcterms:modified xsi:type="dcterms:W3CDTF">2017-03-20T16:54:00Z</dcterms:modified>
</cp:coreProperties>
</file>